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907" w:rsidRDefault="00FB3907" w:rsidP="000B6E4B">
      <w:pPr>
        <w:pStyle w:val="NoSpacing"/>
        <w:jc w:val="both"/>
      </w:pPr>
      <w:r>
        <w:t>The Hopkinsville-Christian County Planning Commission, dba Community and Development Services (CDS) is seeking qualified Planners to fill several vacancies.  Hopkinsville, Christian County, Kentucky is a community of approximately 32,000 residents in the City and over 78,000 residents in the County.  Located in Western Kentucky, Christian County is the home of the 101</w:t>
      </w:r>
      <w:r w:rsidRPr="00FB3907">
        <w:rPr>
          <w:vertAlign w:val="superscript"/>
        </w:rPr>
        <w:t>st</w:t>
      </w:r>
      <w:r w:rsidR="00332998">
        <w:t xml:space="preserve"> Airborne </w:t>
      </w:r>
      <w:r w:rsidR="007A218B">
        <w:t xml:space="preserve">Division </w:t>
      </w:r>
      <w:r>
        <w:t>at Fort Campbell, Kentucky which is located on the Tennessee/Kentucky state line.  Only a</w:t>
      </w:r>
      <w:r w:rsidR="00F57C07">
        <w:t xml:space="preserve"> twenty five (2</w:t>
      </w:r>
      <w:r w:rsidR="0072427B">
        <w:t xml:space="preserve">5) minute drive </w:t>
      </w:r>
      <w:r>
        <w:t>to Lake Barkley and a little over an</w:t>
      </w:r>
      <w:r w:rsidR="00F57C07">
        <w:t xml:space="preserve"> hour from Nashville, Tennessee,</w:t>
      </w:r>
      <w:r>
        <w:t xml:space="preserve"> Hopkinsville offers a wide variety of opportunities for individu</w:t>
      </w:r>
      <w:r w:rsidR="000B6E4B">
        <w:t>als wanting a career in Community Development and/or Planning</w:t>
      </w:r>
      <w:r>
        <w:t xml:space="preserve">.  Community and Development Services is a diverse organization responsible for Planning, Community Development, Code Enforcement, Downtown Revitalization, GIS, </w:t>
      </w:r>
      <w:proofErr w:type="spellStart"/>
      <w:r>
        <w:t>Stormwater</w:t>
      </w:r>
      <w:proofErr w:type="spellEnd"/>
      <w:r>
        <w:t xml:space="preserve"> Management, etc.  Staffing levels range from 18-22.  CDS has vacancies for the following positions:</w:t>
      </w:r>
    </w:p>
    <w:p w:rsidR="00FB3907" w:rsidRDefault="00FB3907" w:rsidP="00FB3907">
      <w:pPr>
        <w:pStyle w:val="NoSpacing"/>
      </w:pPr>
    </w:p>
    <w:p w:rsidR="00FB3907" w:rsidRDefault="00FB3907" w:rsidP="00FB3907">
      <w:pPr>
        <w:pStyle w:val="NoSpacing"/>
      </w:pPr>
    </w:p>
    <w:p w:rsidR="00FB3907" w:rsidRPr="00C176EA" w:rsidRDefault="00C176EA" w:rsidP="00E841CF">
      <w:pPr>
        <w:pStyle w:val="NoSpacing"/>
        <w:numPr>
          <w:ilvl w:val="0"/>
          <w:numId w:val="2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  <w:r w:rsidR="000B6E4B" w:rsidRPr="00C176EA">
        <w:rPr>
          <w:b/>
          <w:sz w:val="36"/>
          <w:szCs w:val="36"/>
        </w:rPr>
        <w:t xml:space="preserve">Community Development </w:t>
      </w:r>
      <w:r w:rsidR="00E841CF" w:rsidRPr="00C176EA">
        <w:rPr>
          <w:b/>
          <w:sz w:val="36"/>
          <w:szCs w:val="36"/>
        </w:rPr>
        <w:t>Planner II</w:t>
      </w:r>
    </w:p>
    <w:p w:rsidR="008E795D" w:rsidRDefault="008E795D" w:rsidP="008E795D">
      <w:pPr>
        <w:pStyle w:val="NoSpacing"/>
      </w:pPr>
    </w:p>
    <w:p w:rsidR="008E795D" w:rsidRPr="008E795D" w:rsidRDefault="008E795D" w:rsidP="008E795D">
      <w:pPr>
        <w:pStyle w:val="NoSpacing"/>
        <w:rPr>
          <w:b/>
        </w:rPr>
      </w:pPr>
      <w:r w:rsidRPr="008E795D">
        <w:rPr>
          <w:b/>
        </w:rPr>
        <w:t>Summary Description:</w:t>
      </w:r>
    </w:p>
    <w:p w:rsidR="008E795D" w:rsidRDefault="008E795D" w:rsidP="008E795D">
      <w:pPr>
        <w:pStyle w:val="NoSpacing"/>
      </w:pPr>
    </w:p>
    <w:p w:rsidR="008E795D" w:rsidRDefault="008E795D" w:rsidP="008E795D">
      <w:pPr>
        <w:pStyle w:val="ListParagraph"/>
        <w:spacing w:after="0"/>
        <w:ind w:left="0"/>
        <w:rPr>
          <w:rFonts w:asciiTheme="minorHAnsi" w:eastAsiaTheme="minorEastAsia" w:hAnsiTheme="minorHAnsi"/>
        </w:rPr>
      </w:pPr>
      <w:r w:rsidRPr="00610781">
        <w:rPr>
          <w:rFonts w:asciiTheme="minorHAnsi" w:eastAsiaTheme="minorEastAsia" w:hAnsiTheme="minorHAnsi"/>
        </w:rPr>
        <w:t>Under the supervision of the Management Services Coordinator performs a variety of</w:t>
      </w:r>
      <w:r>
        <w:rPr>
          <w:rFonts w:asciiTheme="minorHAnsi" w:eastAsiaTheme="minorEastAsia" w:hAnsiTheme="minorHAnsi"/>
        </w:rPr>
        <w:t xml:space="preserve"> </w:t>
      </w:r>
      <w:r w:rsidRPr="00610781">
        <w:rPr>
          <w:rFonts w:asciiTheme="minorHAnsi" w:eastAsiaTheme="minorEastAsia" w:hAnsiTheme="minorHAnsi"/>
        </w:rPr>
        <w:t>duties in support of the operation and implementation of the community’s federal, state, and regional grant programs to ensure</w:t>
      </w:r>
      <w:r>
        <w:rPr>
          <w:rFonts w:asciiTheme="minorHAnsi" w:eastAsiaTheme="minorEastAsia" w:hAnsiTheme="minorHAnsi"/>
        </w:rPr>
        <w:t xml:space="preserve"> c</w:t>
      </w:r>
      <w:r w:rsidRPr="00610781">
        <w:rPr>
          <w:rFonts w:asciiTheme="minorHAnsi" w:eastAsiaTheme="minorEastAsia" w:hAnsiTheme="minorHAnsi"/>
        </w:rPr>
        <w:t>ompliance with the specific guidelines and requirements of the pertinent grant program and to oversee and monitor plans and grant projects to ensure compliance.</w:t>
      </w:r>
    </w:p>
    <w:p w:rsidR="008E795D" w:rsidRDefault="008E795D" w:rsidP="008E795D">
      <w:pPr>
        <w:pStyle w:val="ListParagraph"/>
        <w:spacing w:after="0"/>
        <w:ind w:left="0"/>
        <w:rPr>
          <w:rFonts w:asciiTheme="minorHAnsi" w:eastAsiaTheme="minorEastAsia" w:hAnsiTheme="minorHAnsi"/>
        </w:rPr>
      </w:pPr>
    </w:p>
    <w:p w:rsidR="008E795D" w:rsidRPr="008E795D" w:rsidRDefault="008E795D" w:rsidP="008E795D">
      <w:pPr>
        <w:pStyle w:val="ListParagraph"/>
        <w:spacing w:after="0"/>
        <w:ind w:left="0"/>
        <w:rPr>
          <w:rFonts w:asciiTheme="minorHAnsi" w:eastAsiaTheme="minorEastAsia" w:hAnsiTheme="minorHAnsi"/>
          <w:b/>
        </w:rPr>
      </w:pPr>
      <w:r w:rsidRPr="008E795D">
        <w:rPr>
          <w:rFonts w:asciiTheme="minorHAnsi" w:eastAsiaTheme="minorEastAsia" w:hAnsiTheme="minorHAnsi"/>
          <w:b/>
        </w:rPr>
        <w:t>Duties Include:</w:t>
      </w:r>
    </w:p>
    <w:p w:rsidR="008E795D" w:rsidRDefault="008E795D" w:rsidP="008E795D">
      <w:pPr>
        <w:pStyle w:val="ListParagraph"/>
        <w:spacing w:after="0"/>
        <w:ind w:left="0"/>
        <w:rPr>
          <w:rFonts w:asciiTheme="minorHAnsi" w:eastAsiaTheme="minorEastAsia" w:hAnsiTheme="minorHAnsi"/>
        </w:rPr>
      </w:pPr>
    </w:p>
    <w:p w:rsidR="008E795D" w:rsidRDefault="008E795D" w:rsidP="008E795D">
      <w:pPr>
        <w:pStyle w:val="ListParagraph"/>
        <w:spacing w:after="0"/>
        <w:ind w:left="0"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/>
        </w:rPr>
        <w:t xml:space="preserve">      •Interprets and applies applicable state, county and local codes, ordinances and regulations.</w:t>
      </w:r>
    </w:p>
    <w:p w:rsidR="008E795D" w:rsidRDefault="008E795D" w:rsidP="008E795D">
      <w:pPr>
        <w:pStyle w:val="ListParagraph"/>
        <w:spacing w:after="0"/>
        <w:ind w:left="0"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/>
        </w:rPr>
        <w:t xml:space="preserve">      •Initiates actions necessary to </w:t>
      </w:r>
      <w:r w:rsidRPr="00610781">
        <w:rPr>
          <w:rFonts w:asciiTheme="minorHAnsi" w:eastAsiaTheme="minorEastAsia" w:hAnsiTheme="minorHAnsi"/>
        </w:rPr>
        <w:t>implement grant programs</w:t>
      </w:r>
      <w:r>
        <w:rPr>
          <w:rFonts w:asciiTheme="minorHAnsi" w:eastAsiaTheme="minorEastAsia" w:hAnsiTheme="minorHAnsi"/>
        </w:rPr>
        <w:t>.</w:t>
      </w:r>
    </w:p>
    <w:p w:rsidR="008E795D" w:rsidRDefault="008E795D" w:rsidP="008E795D">
      <w:pPr>
        <w:pStyle w:val="ListParagraph"/>
        <w:spacing w:after="0"/>
        <w:ind w:left="0"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/>
        </w:rPr>
        <w:t xml:space="preserve">     •Assists with updates and maintenance of </w:t>
      </w:r>
      <w:r w:rsidRPr="00610781">
        <w:rPr>
          <w:rFonts w:asciiTheme="minorHAnsi" w:eastAsiaTheme="minorEastAsia" w:hAnsiTheme="minorHAnsi"/>
        </w:rPr>
        <w:t>p</w:t>
      </w:r>
      <w:r>
        <w:rPr>
          <w:rFonts w:asciiTheme="minorHAnsi" w:eastAsiaTheme="minorEastAsia" w:hAnsiTheme="minorHAnsi"/>
        </w:rPr>
        <w:t>lans and regulation</w:t>
      </w:r>
      <w:r w:rsidR="00C176EA">
        <w:rPr>
          <w:rFonts w:asciiTheme="minorHAnsi" w:eastAsiaTheme="minorEastAsia" w:hAnsiTheme="minorHAnsi"/>
        </w:rPr>
        <w:t>s</w:t>
      </w:r>
      <w:r>
        <w:rPr>
          <w:rFonts w:asciiTheme="minorHAnsi" w:eastAsiaTheme="minorEastAsia" w:hAnsiTheme="minorHAnsi"/>
        </w:rPr>
        <w:t>.</w:t>
      </w:r>
    </w:p>
    <w:p w:rsidR="008E795D" w:rsidRDefault="008E795D" w:rsidP="008E795D">
      <w:pPr>
        <w:pStyle w:val="ListParagraph"/>
        <w:spacing w:after="0"/>
        <w:ind w:left="0"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/>
        </w:rPr>
        <w:t xml:space="preserve">     •Conducts review </w:t>
      </w:r>
      <w:r w:rsidRPr="00610781">
        <w:rPr>
          <w:rFonts w:asciiTheme="minorHAnsi" w:eastAsiaTheme="minorEastAsia" w:hAnsiTheme="minorHAnsi"/>
        </w:rPr>
        <w:t>and oversight</w:t>
      </w:r>
      <w:r>
        <w:rPr>
          <w:rFonts w:asciiTheme="minorHAnsi" w:eastAsiaTheme="minorEastAsia" w:hAnsiTheme="minorHAnsi"/>
        </w:rPr>
        <w:t xml:space="preserve"> of various </w:t>
      </w:r>
      <w:r w:rsidRPr="00610781">
        <w:rPr>
          <w:rFonts w:asciiTheme="minorHAnsi" w:eastAsiaTheme="minorEastAsia" w:hAnsiTheme="minorHAnsi"/>
        </w:rPr>
        <w:t>grant</w:t>
      </w:r>
      <w:r w:rsidRPr="00107EDB">
        <w:rPr>
          <w:rFonts w:asciiTheme="minorHAnsi" w:eastAsiaTheme="minorEastAsia" w:hAnsiTheme="minorHAnsi"/>
          <w:b/>
        </w:rPr>
        <w:t xml:space="preserve"> </w:t>
      </w:r>
      <w:r w:rsidRPr="00610781">
        <w:rPr>
          <w:rFonts w:asciiTheme="minorHAnsi" w:eastAsiaTheme="minorEastAsia" w:hAnsiTheme="minorHAnsi"/>
        </w:rPr>
        <w:t xml:space="preserve">programs and coordinates funding to the   </w:t>
      </w:r>
      <w:r>
        <w:rPr>
          <w:rFonts w:asciiTheme="minorHAnsi" w:eastAsiaTheme="minorEastAsia" w:hAnsiTheme="minorHAnsi"/>
        </w:rPr>
        <w:t xml:space="preserve">           </w:t>
      </w:r>
    </w:p>
    <w:p w:rsidR="008E795D" w:rsidRPr="00610781" w:rsidRDefault="008E795D" w:rsidP="008E795D">
      <w:pPr>
        <w:pStyle w:val="ListParagraph"/>
        <w:spacing w:after="0"/>
        <w:ind w:left="0"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/>
        </w:rPr>
        <w:t xml:space="preserve">        </w:t>
      </w:r>
      <w:proofErr w:type="gramStart"/>
      <w:r w:rsidRPr="00610781">
        <w:rPr>
          <w:rFonts w:asciiTheme="minorHAnsi" w:eastAsiaTheme="minorEastAsia" w:hAnsiTheme="minorHAnsi"/>
        </w:rPr>
        <w:t>appropriate</w:t>
      </w:r>
      <w:proofErr w:type="gramEnd"/>
      <w:r w:rsidRPr="00610781">
        <w:rPr>
          <w:rFonts w:asciiTheme="minorHAnsi" w:eastAsiaTheme="minorEastAsia" w:hAnsiTheme="minorHAnsi"/>
        </w:rPr>
        <w:t xml:space="preserve"> funding authority.</w:t>
      </w:r>
    </w:p>
    <w:p w:rsidR="008E795D" w:rsidRDefault="008E795D" w:rsidP="008E795D">
      <w:pPr>
        <w:pStyle w:val="ListParagraph"/>
        <w:spacing w:after="0"/>
        <w:ind w:left="0"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/>
        </w:rPr>
        <w:t xml:space="preserve">     •Conducts extensive research in specific or general project areas.</w:t>
      </w:r>
    </w:p>
    <w:p w:rsidR="008E795D" w:rsidRDefault="008E795D" w:rsidP="008E795D">
      <w:pPr>
        <w:pStyle w:val="ListParagraph"/>
        <w:spacing w:after="0"/>
        <w:ind w:left="0"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/>
        </w:rPr>
        <w:t xml:space="preserve">     •Creates and maintains geographic information systems database metadata or</w:t>
      </w:r>
    </w:p>
    <w:p w:rsidR="008E795D" w:rsidRPr="00E25B39" w:rsidRDefault="008E795D" w:rsidP="008E795D">
      <w:pPr>
        <w:pStyle w:val="ListParagraph"/>
        <w:spacing w:after="0"/>
        <w:ind w:left="0"/>
        <w:rPr>
          <w:rFonts w:asciiTheme="minorHAnsi" w:eastAsiaTheme="minorEastAsia" w:hAnsiTheme="minorHAnsi"/>
          <w:b/>
          <w:u w:val="single"/>
        </w:rPr>
      </w:pPr>
      <w:r>
        <w:rPr>
          <w:rFonts w:asciiTheme="minorHAnsi" w:eastAsiaTheme="minorEastAsia" w:hAnsiTheme="minorHAnsi"/>
        </w:rPr>
        <w:t xml:space="preserve">        </w:t>
      </w:r>
      <w:proofErr w:type="spellStart"/>
      <w:proofErr w:type="gramStart"/>
      <w:r>
        <w:rPr>
          <w:rFonts w:asciiTheme="minorHAnsi" w:eastAsiaTheme="minorEastAsia" w:hAnsiTheme="minorHAnsi"/>
        </w:rPr>
        <w:t>datadictionary</w:t>
      </w:r>
      <w:proofErr w:type="spellEnd"/>
      <w:proofErr w:type="gramEnd"/>
      <w:r>
        <w:rPr>
          <w:rFonts w:asciiTheme="minorHAnsi" w:eastAsiaTheme="minorEastAsia" w:hAnsiTheme="minorHAnsi"/>
        </w:rPr>
        <w:t xml:space="preserve"> to support the Community</w:t>
      </w:r>
      <w:r w:rsidRPr="00610781">
        <w:rPr>
          <w:rFonts w:asciiTheme="minorHAnsi" w:eastAsiaTheme="minorEastAsia" w:hAnsiTheme="minorHAnsi"/>
        </w:rPr>
        <w:t>’s grant efforts.</w:t>
      </w:r>
    </w:p>
    <w:p w:rsidR="008E795D" w:rsidRDefault="008E795D" w:rsidP="008E795D">
      <w:pPr>
        <w:pStyle w:val="ListParagraph"/>
        <w:spacing w:after="0"/>
        <w:ind w:left="0"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/>
        </w:rPr>
        <w:t xml:space="preserve">     •Writes and presents formal and technical reports, worki</w:t>
      </w:r>
      <w:r w:rsidR="00C176EA">
        <w:rPr>
          <w:rFonts w:asciiTheme="minorHAnsi" w:eastAsiaTheme="minorEastAsia" w:hAnsiTheme="minorHAnsi"/>
        </w:rPr>
        <w:t>ng projects, correspondence, and</w:t>
      </w:r>
      <w:r>
        <w:rPr>
          <w:rFonts w:asciiTheme="minorHAnsi" w:eastAsiaTheme="minorEastAsia" w:hAnsiTheme="minorHAnsi"/>
        </w:rPr>
        <w:t xml:space="preserve">   </w:t>
      </w:r>
    </w:p>
    <w:p w:rsidR="008E795D" w:rsidRDefault="008E795D" w:rsidP="008E795D">
      <w:pPr>
        <w:pStyle w:val="ListParagraph"/>
        <w:spacing w:after="0"/>
        <w:ind w:left="0"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/>
        </w:rPr>
        <w:t xml:space="preserve">        </w:t>
      </w:r>
      <w:proofErr w:type="gramStart"/>
      <w:r>
        <w:rPr>
          <w:rFonts w:asciiTheme="minorHAnsi" w:eastAsiaTheme="minorEastAsia" w:hAnsiTheme="minorHAnsi"/>
        </w:rPr>
        <w:t>grant</w:t>
      </w:r>
      <w:proofErr w:type="gramEnd"/>
      <w:r>
        <w:rPr>
          <w:rFonts w:asciiTheme="minorHAnsi" w:eastAsiaTheme="minorEastAsia" w:hAnsiTheme="minorHAnsi"/>
        </w:rPr>
        <w:t xml:space="preserve"> applications.</w:t>
      </w:r>
    </w:p>
    <w:p w:rsidR="008E795D" w:rsidRDefault="008E795D" w:rsidP="008E795D">
      <w:pPr>
        <w:pStyle w:val="ListParagraph"/>
        <w:spacing w:after="0"/>
        <w:ind w:left="0"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/>
        </w:rPr>
        <w:t xml:space="preserve">     •Identifies community problems, issues, and opportunities in particular neighborhoods that </w:t>
      </w:r>
    </w:p>
    <w:p w:rsidR="008E795D" w:rsidRDefault="008E795D" w:rsidP="008E795D">
      <w:pPr>
        <w:pStyle w:val="ListParagraph"/>
        <w:spacing w:after="0"/>
        <w:ind w:left="0"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/>
        </w:rPr>
        <w:t xml:space="preserve">       </w:t>
      </w:r>
      <w:proofErr w:type="gramStart"/>
      <w:r>
        <w:rPr>
          <w:rFonts w:asciiTheme="minorHAnsi" w:eastAsiaTheme="minorEastAsia" w:hAnsiTheme="minorHAnsi"/>
        </w:rPr>
        <w:t>could</w:t>
      </w:r>
      <w:proofErr w:type="gramEnd"/>
      <w:r>
        <w:rPr>
          <w:rFonts w:asciiTheme="minorHAnsi" w:eastAsiaTheme="minorEastAsia" w:hAnsiTheme="minorHAnsi"/>
        </w:rPr>
        <w:t xml:space="preserve"> be migrated through better community planning.</w:t>
      </w:r>
    </w:p>
    <w:p w:rsidR="008E795D" w:rsidRDefault="008E795D" w:rsidP="008E795D">
      <w:pPr>
        <w:pStyle w:val="ListParagraph"/>
        <w:spacing w:after="0"/>
        <w:ind w:left="0"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/>
        </w:rPr>
        <w:t xml:space="preserve">     •Develops long range plans for addressing developmental issues.</w:t>
      </w:r>
    </w:p>
    <w:p w:rsidR="008E795D" w:rsidRDefault="008E795D" w:rsidP="008E795D">
      <w:pPr>
        <w:pStyle w:val="ListParagraph"/>
        <w:spacing w:after="0"/>
        <w:ind w:left="0"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/>
        </w:rPr>
        <w:t xml:space="preserve">     •Develops strategies to promote economic and community development or efficient land </w:t>
      </w:r>
    </w:p>
    <w:p w:rsidR="008E795D" w:rsidRDefault="008E795D" w:rsidP="008E795D">
      <w:pPr>
        <w:pStyle w:val="ListParagraph"/>
        <w:spacing w:after="0"/>
        <w:ind w:left="0"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/>
        </w:rPr>
        <w:t xml:space="preserve">       </w:t>
      </w:r>
      <w:proofErr w:type="gramStart"/>
      <w:r>
        <w:rPr>
          <w:rFonts w:asciiTheme="minorHAnsi" w:eastAsiaTheme="minorEastAsia" w:hAnsiTheme="minorHAnsi"/>
        </w:rPr>
        <w:t>use</w:t>
      </w:r>
      <w:proofErr w:type="gramEnd"/>
      <w:r>
        <w:rPr>
          <w:rFonts w:asciiTheme="minorHAnsi" w:eastAsiaTheme="minorEastAsia" w:hAnsiTheme="minorHAnsi"/>
        </w:rPr>
        <w:t xml:space="preserve"> consistent with community goals. </w:t>
      </w:r>
    </w:p>
    <w:p w:rsidR="008E795D" w:rsidRDefault="008E795D" w:rsidP="008E795D">
      <w:pPr>
        <w:pStyle w:val="ListParagraph"/>
        <w:spacing w:after="0"/>
        <w:ind w:left="0"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/>
        </w:rPr>
        <w:t xml:space="preserve">     •Evaluates adequacy of community facilities in meeting current and project</w:t>
      </w:r>
      <w:r w:rsidR="00C176EA">
        <w:rPr>
          <w:rFonts w:asciiTheme="minorHAnsi" w:eastAsiaTheme="minorEastAsia" w:hAnsiTheme="minorHAnsi"/>
        </w:rPr>
        <w:t>ed</w:t>
      </w:r>
      <w:r>
        <w:rPr>
          <w:rFonts w:asciiTheme="minorHAnsi" w:eastAsiaTheme="minorEastAsia" w:hAnsiTheme="minorHAnsi"/>
        </w:rPr>
        <w:t xml:space="preserve"> needs</w:t>
      </w:r>
      <w:r w:rsidR="00C176EA">
        <w:rPr>
          <w:rFonts w:asciiTheme="minorHAnsi" w:eastAsiaTheme="minorEastAsia" w:hAnsiTheme="minorHAnsi"/>
        </w:rPr>
        <w:t>.</w:t>
      </w:r>
    </w:p>
    <w:p w:rsidR="008E795D" w:rsidRDefault="008E795D" w:rsidP="008E795D">
      <w:pPr>
        <w:pStyle w:val="ListParagraph"/>
        <w:spacing w:after="0"/>
        <w:ind w:left="0"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/>
        </w:rPr>
        <w:t xml:space="preserve">     •Recommends priorities, schedules, and funding sources to implement public improvement</w:t>
      </w:r>
    </w:p>
    <w:p w:rsidR="008E795D" w:rsidRDefault="008E795D" w:rsidP="008E795D">
      <w:pPr>
        <w:pStyle w:val="ListParagraph"/>
        <w:spacing w:after="0"/>
        <w:ind w:left="0"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/>
        </w:rPr>
        <w:t xml:space="preserve">       </w:t>
      </w:r>
      <w:proofErr w:type="gramStart"/>
      <w:r>
        <w:rPr>
          <w:rFonts w:asciiTheme="minorHAnsi" w:eastAsiaTheme="minorEastAsia" w:hAnsiTheme="minorHAnsi"/>
        </w:rPr>
        <w:t>plan</w:t>
      </w:r>
      <w:r w:rsidR="00C176EA">
        <w:rPr>
          <w:rFonts w:asciiTheme="minorHAnsi" w:eastAsiaTheme="minorEastAsia" w:hAnsiTheme="minorHAnsi"/>
        </w:rPr>
        <w:t>s</w:t>
      </w:r>
      <w:proofErr w:type="gramEnd"/>
      <w:r>
        <w:rPr>
          <w:rFonts w:asciiTheme="minorHAnsi" w:eastAsiaTheme="minorEastAsia" w:hAnsiTheme="minorHAnsi"/>
        </w:rPr>
        <w:t>.</w:t>
      </w:r>
    </w:p>
    <w:p w:rsidR="008E795D" w:rsidRDefault="008E795D" w:rsidP="008E795D">
      <w:pPr>
        <w:pStyle w:val="ListParagraph"/>
        <w:spacing w:after="0"/>
        <w:ind w:left="0"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/>
        </w:rPr>
        <w:t xml:space="preserve">     •Writes, or assists in writing, a variety of ordinances and regulations relating to development </w:t>
      </w:r>
    </w:p>
    <w:p w:rsidR="008E795D" w:rsidRDefault="008E795D" w:rsidP="008E795D">
      <w:pPr>
        <w:pStyle w:val="ListParagraph"/>
        <w:spacing w:after="0"/>
        <w:ind w:left="0"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/>
        </w:rPr>
        <w:t xml:space="preserve">        </w:t>
      </w:r>
      <w:proofErr w:type="gramStart"/>
      <w:r>
        <w:rPr>
          <w:rFonts w:asciiTheme="minorHAnsi" w:eastAsiaTheme="minorEastAsia" w:hAnsiTheme="minorHAnsi"/>
        </w:rPr>
        <w:t>controls</w:t>
      </w:r>
      <w:proofErr w:type="gramEnd"/>
      <w:r>
        <w:rPr>
          <w:rFonts w:asciiTheme="minorHAnsi" w:eastAsiaTheme="minorEastAsia" w:hAnsiTheme="minorHAnsi"/>
        </w:rPr>
        <w:t>.</w:t>
      </w:r>
    </w:p>
    <w:p w:rsidR="008E795D" w:rsidRDefault="008E795D" w:rsidP="008E795D">
      <w:pPr>
        <w:pStyle w:val="ListParagraph"/>
        <w:spacing w:after="0"/>
        <w:ind w:left="0"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/>
        </w:rPr>
        <w:lastRenderedPageBreak/>
        <w:t xml:space="preserve">     •Attends substantial number of evening and weekend meetings.</w:t>
      </w:r>
    </w:p>
    <w:p w:rsidR="008E795D" w:rsidRDefault="008E795D" w:rsidP="008E795D">
      <w:pPr>
        <w:pStyle w:val="ListParagraph"/>
        <w:spacing w:after="0"/>
        <w:ind w:left="0"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/>
        </w:rPr>
        <w:t xml:space="preserve">     •Performs related duties as required.</w:t>
      </w:r>
    </w:p>
    <w:p w:rsidR="008E795D" w:rsidRDefault="008E795D" w:rsidP="008E795D">
      <w:pPr>
        <w:pStyle w:val="ListParagraph"/>
        <w:spacing w:after="0"/>
        <w:ind w:left="0"/>
        <w:rPr>
          <w:rFonts w:asciiTheme="minorHAnsi" w:eastAsiaTheme="minorEastAsia" w:hAnsiTheme="minorHAnsi"/>
        </w:rPr>
      </w:pPr>
    </w:p>
    <w:p w:rsidR="008E795D" w:rsidRDefault="008E795D" w:rsidP="008E795D">
      <w:pPr>
        <w:pStyle w:val="ListParagraph"/>
        <w:spacing w:after="0"/>
        <w:ind w:left="0"/>
        <w:rPr>
          <w:rFonts w:asciiTheme="minorHAnsi" w:eastAsiaTheme="minorEastAsia" w:hAnsiTheme="minorHAnsi"/>
          <w:b/>
        </w:rPr>
      </w:pPr>
      <w:r>
        <w:rPr>
          <w:rFonts w:asciiTheme="minorHAnsi" w:eastAsiaTheme="minorEastAsia" w:hAnsiTheme="minorHAnsi"/>
          <w:b/>
        </w:rPr>
        <w:t>EDUCATION AND EXPERIENCE GUIDELINES:</w:t>
      </w:r>
    </w:p>
    <w:p w:rsidR="008E795D" w:rsidRDefault="008E795D" w:rsidP="008E795D">
      <w:pPr>
        <w:pStyle w:val="ListParagraph"/>
        <w:spacing w:after="0"/>
        <w:ind w:left="0"/>
        <w:rPr>
          <w:rFonts w:asciiTheme="minorHAnsi" w:eastAsiaTheme="minorEastAsia" w:hAnsiTheme="minorHAnsi"/>
          <w:b/>
        </w:rPr>
      </w:pPr>
      <w:r>
        <w:rPr>
          <w:rFonts w:asciiTheme="minorHAnsi" w:eastAsiaTheme="minorEastAsia" w:hAnsiTheme="minorHAnsi"/>
          <w:b/>
        </w:rPr>
        <w:t xml:space="preserve">      </w:t>
      </w:r>
      <w:r w:rsidRPr="00603FCE">
        <w:rPr>
          <w:rFonts w:asciiTheme="minorHAnsi" w:eastAsiaTheme="minorEastAsia" w:hAnsiTheme="minorHAnsi"/>
          <w:b/>
        </w:rPr>
        <w:t>The Position Requires:</w:t>
      </w:r>
    </w:p>
    <w:p w:rsidR="008E795D" w:rsidRDefault="008E795D" w:rsidP="008E795D">
      <w:pPr>
        <w:pStyle w:val="ListParagraph"/>
        <w:spacing w:after="0"/>
        <w:ind w:left="0"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/>
          <w:b/>
        </w:rPr>
        <w:t xml:space="preserve">      </w:t>
      </w:r>
      <w:r>
        <w:rPr>
          <w:rFonts w:asciiTheme="minorHAnsi" w:eastAsiaTheme="minorEastAsia" w:hAnsiTheme="minorHAnsi"/>
        </w:rPr>
        <w:t xml:space="preserve">1.  A </w:t>
      </w:r>
      <w:proofErr w:type="spellStart"/>
      <w:r>
        <w:rPr>
          <w:rFonts w:asciiTheme="minorHAnsi" w:eastAsiaTheme="minorEastAsia" w:hAnsiTheme="minorHAnsi"/>
        </w:rPr>
        <w:t>Masters</w:t>
      </w:r>
      <w:proofErr w:type="spellEnd"/>
      <w:r>
        <w:rPr>
          <w:rFonts w:asciiTheme="minorHAnsi" w:eastAsiaTheme="minorEastAsia" w:hAnsiTheme="minorHAnsi"/>
        </w:rPr>
        <w:t xml:space="preserve"> Degree in Pl</w:t>
      </w:r>
      <w:r w:rsidR="00C176EA">
        <w:rPr>
          <w:rFonts w:asciiTheme="minorHAnsi" w:eastAsiaTheme="minorEastAsia" w:hAnsiTheme="minorHAnsi"/>
        </w:rPr>
        <w:t>anning, Public Administration, C</w:t>
      </w:r>
      <w:r>
        <w:rPr>
          <w:rFonts w:asciiTheme="minorHAnsi" w:eastAsiaTheme="minorEastAsia" w:hAnsiTheme="minorHAnsi"/>
        </w:rPr>
        <w:t xml:space="preserve">ommunity Development or related </w:t>
      </w:r>
    </w:p>
    <w:p w:rsidR="008E795D" w:rsidRPr="00CC69C1" w:rsidRDefault="008E795D" w:rsidP="008E795D">
      <w:pPr>
        <w:pStyle w:val="ListParagraph"/>
        <w:spacing w:after="0"/>
        <w:ind w:left="0"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/>
        </w:rPr>
        <w:t xml:space="preserve">            </w:t>
      </w:r>
      <w:proofErr w:type="gramStart"/>
      <w:r>
        <w:rPr>
          <w:rFonts w:asciiTheme="minorHAnsi" w:eastAsiaTheme="minorEastAsia" w:hAnsiTheme="minorHAnsi"/>
        </w:rPr>
        <w:t>field</w:t>
      </w:r>
      <w:proofErr w:type="gramEnd"/>
      <w:r>
        <w:rPr>
          <w:rFonts w:asciiTheme="minorHAnsi" w:eastAsiaTheme="minorEastAsia" w:hAnsiTheme="minorHAnsi"/>
        </w:rPr>
        <w:t xml:space="preserve"> with at least three (3) years of experience in Planning or Community Development.</w:t>
      </w:r>
    </w:p>
    <w:p w:rsidR="008E795D" w:rsidRDefault="008E795D" w:rsidP="008E795D">
      <w:pPr>
        <w:pStyle w:val="ListParagraph"/>
        <w:spacing w:after="0"/>
        <w:ind w:left="0"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/>
        </w:rPr>
        <w:t xml:space="preserve">      2.  A </w:t>
      </w:r>
      <w:proofErr w:type="spellStart"/>
      <w:r>
        <w:rPr>
          <w:rFonts w:asciiTheme="minorHAnsi" w:eastAsiaTheme="minorEastAsia" w:hAnsiTheme="minorHAnsi"/>
        </w:rPr>
        <w:t>Bachelors</w:t>
      </w:r>
      <w:proofErr w:type="spellEnd"/>
      <w:r>
        <w:rPr>
          <w:rFonts w:asciiTheme="minorHAnsi" w:eastAsiaTheme="minorEastAsia" w:hAnsiTheme="minorHAnsi"/>
        </w:rPr>
        <w:t xml:space="preserve"> Degree in Planning, Public Administration, Community Development, or</w:t>
      </w:r>
    </w:p>
    <w:p w:rsidR="008E795D" w:rsidRDefault="008E795D" w:rsidP="008E795D">
      <w:pPr>
        <w:pStyle w:val="ListParagraph"/>
        <w:spacing w:after="0"/>
        <w:ind w:left="0"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/>
        </w:rPr>
        <w:t xml:space="preserve">           </w:t>
      </w:r>
      <w:proofErr w:type="gramStart"/>
      <w:r>
        <w:rPr>
          <w:rFonts w:asciiTheme="minorHAnsi" w:eastAsiaTheme="minorEastAsia" w:hAnsiTheme="minorHAnsi"/>
        </w:rPr>
        <w:t>related</w:t>
      </w:r>
      <w:proofErr w:type="gramEnd"/>
      <w:r>
        <w:rPr>
          <w:rFonts w:asciiTheme="minorHAnsi" w:eastAsiaTheme="minorEastAsia" w:hAnsiTheme="minorHAnsi"/>
        </w:rPr>
        <w:t xml:space="preserve"> field, with at least </w:t>
      </w:r>
      <w:r w:rsidRPr="00610781">
        <w:rPr>
          <w:rFonts w:asciiTheme="minorHAnsi" w:eastAsiaTheme="minorEastAsia" w:hAnsiTheme="minorHAnsi"/>
        </w:rPr>
        <w:t>five (5)</w:t>
      </w:r>
      <w:r>
        <w:rPr>
          <w:rFonts w:asciiTheme="minorHAnsi" w:eastAsiaTheme="minorEastAsia" w:hAnsiTheme="minorHAnsi"/>
        </w:rPr>
        <w:t xml:space="preserve"> years of experience in Planning or Community</w:t>
      </w:r>
    </w:p>
    <w:p w:rsidR="008E795D" w:rsidRDefault="008E795D" w:rsidP="008E795D">
      <w:pPr>
        <w:pStyle w:val="ListParagraph"/>
        <w:spacing w:after="0"/>
        <w:ind w:left="0"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/>
        </w:rPr>
        <w:t xml:space="preserve">           Development.  </w:t>
      </w:r>
    </w:p>
    <w:p w:rsidR="008E795D" w:rsidRDefault="008E795D" w:rsidP="008E795D">
      <w:pPr>
        <w:pStyle w:val="ListParagraph"/>
        <w:spacing w:after="0"/>
        <w:ind w:left="0"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/>
        </w:rPr>
        <w:t xml:space="preserve">      3.  A High School Degree with at least ten (10) years of experience in Planning or Community</w:t>
      </w:r>
    </w:p>
    <w:p w:rsidR="008E795D" w:rsidRDefault="008E795D" w:rsidP="008E795D">
      <w:pPr>
        <w:pStyle w:val="ListParagraph"/>
        <w:spacing w:after="0"/>
        <w:ind w:left="0"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/>
        </w:rPr>
        <w:t xml:space="preserve">           Development.</w:t>
      </w:r>
    </w:p>
    <w:p w:rsidR="008E795D" w:rsidRDefault="008E795D" w:rsidP="008E795D">
      <w:pPr>
        <w:pStyle w:val="ListParagraph"/>
        <w:spacing w:after="0"/>
        <w:ind w:left="0"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/>
        </w:rPr>
        <w:t xml:space="preserve">     4.   The acquiring of an AICP certification within </w:t>
      </w:r>
      <w:r w:rsidRPr="00610781">
        <w:rPr>
          <w:rFonts w:asciiTheme="minorHAnsi" w:eastAsiaTheme="minorEastAsia" w:hAnsiTheme="minorHAnsi"/>
        </w:rPr>
        <w:t>five (5)</w:t>
      </w:r>
      <w:r>
        <w:rPr>
          <w:rFonts w:asciiTheme="minorHAnsi" w:eastAsiaTheme="minorEastAsia" w:hAnsiTheme="minorHAnsi"/>
        </w:rPr>
        <w:t xml:space="preserve"> years of employment.</w:t>
      </w:r>
    </w:p>
    <w:p w:rsidR="008E795D" w:rsidRDefault="008E795D" w:rsidP="00E841CF">
      <w:pPr>
        <w:pStyle w:val="NoSpacing"/>
        <w:rPr>
          <w:rFonts w:eastAsiaTheme="minorEastAsia" w:cs="Calibri"/>
        </w:rPr>
      </w:pPr>
    </w:p>
    <w:p w:rsidR="00E841CF" w:rsidRDefault="00A35AE2" w:rsidP="00E841CF">
      <w:pPr>
        <w:pStyle w:val="NoSpacing"/>
      </w:pPr>
      <w:r>
        <w:t>Starting salary range is $4</w:t>
      </w:r>
      <w:r w:rsidR="00E841CF">
        <w:t>0,000 to $</w:t>
      </w:r>
      <w:r>
        <w:t>5</w:t>
      </w:r>
      <w:r w:rsidR="00E841CF">
        <w:t>0,000 with competitive fringe benefits.</w:t>
      </w:r>
    </w:p>
    <w:p w:rsidR="00A35AE2" w:rsidRDefault="00A35AE2" w:rsidP="00E841CF">
      <w:pPr>
        <w:pStyle w:val="NoSpacing"/>
      </w:pPr>
    </w:p>
    <w:p w:rsidR="008E795D" w:rsidRPr="00C176EA" w:rsidRDefault="008E795D" w:rsidP="008E795D">
      <w:pPr>
        <w:pStyle w:val="NoSpacing"/>
        <w:ind w:left="720"/>
        <w:rPr>
          <w:sz w:val="36"/>
          <w:szCs w:val="36"/>
        </w:rPr>
      </w:pPr>
    </w:p>
    <w:p w:rsidR="00A35AE2" w:rsidRPr="008E795D" w:rsidRDefault="008E795D" w:rsidP="00C176EA">
      <w:pPr>
        <w:pStyle w:val="NoSpacing"/>
        <w:numPr>
          <w:ilvl w:val="0"/>
          <w:numId w:val="2"/>
        </w:numPr>
        <w:rPr>
          <w:b/>
        </w:rPr>
      </w:pPr>
      <w:r w:rsidRPr="00C176EA">
        <w:rPr>
          <w:b/>
          <w:sz w:val="36"/>
          <w:szCs w:val="36"/>
        </w:rPr>
        <w:t>Co</w:t>
      </w:r>
      <w:r w:rsidR="000B6E4B" w:rsidRPr="00C176EA">
        <w:rPr>
          <w:b/>
          <w:sz w:val="36"/>
          <w:szCs w:val="36"/>
        </w:rPr>
        <w:t xml:space="preserve">mmunity Development </w:t>
      </w:r>
      <w:r w:rsidR="00A35AE2" w:rsidRPr="00C176EA">
        <w:rPr>
          <w:b/>
          <w:sz w:val="36"/>
          <w:szCs w:val="36"/>
        </w:rPr>
        <w:t>Planner I</w:t>
      </w:r>
    </w:p>
    <w:p w:rsidR="00A35AE2" w:rsidRDefault="00A35AE2" w:rsidP="00A35AE2">
      <w:pPr>
        <w:pStyle w:val="NoSpacing"/>
      </w:pPr>
    </w:p>
    <w:p w:rsidR="00522A35" w:rsidRPr="008E795D" w:rsidRDefault="00522A35" w:rsidP="00A35AE2">
      <w:pPr>
        <w:pStyle w:val="NoSpacing"/>
        <w:rPr>
          <w:b/>
        </w:rPr>
      </w:pPr>
      <w:r w:rsidRPr="008E795D">
        <w:rPr>
          <w:b/>
        </w:rPr>
        <w:t xml:space="preserve">Summary Description:   </w:t>
      </w:r>
    </w:p>
    <w:p w:rsidR="00522A35" w:rsidRDefault="00522A35" w:rsidP="00A35AE2">
      <w:pPr>
        <w:pStyle w:val="NoSpacing"/>
      </w:pPr>
    </w:p>
    <w:p w:rsidR="00522A35" w:rsidRPr="00610781" w:rsidRDefault="00522A35" w:rsidP="00522A35">
      <w:pPr>
        <w:pStyle w:val="ListParagraph"/>
        <w:spacing w:after="0"/>
        <w:ind w:left="0"/>
        <w:jc w:val="both"/>
        <w:rPr>
          <w:rFonts w:asciiTheme="minorHAnsi" w:eastAsiaTheme="minorEastAsia" w:hAnsiTheme="minorHAnsi"/>
        </w:rPr>
      </w:pPr>
      <w:r w:rsidRPr="00610781">
        <w:rPr>
          <w:rFonts w:asciiTheme="minorHAnsi" w:eastAsiaTheme="minorEastAsia" w:hAnsiTheme="minorHAnsi"/>
        </w:rPr>
        <w:t>Under the supervision of the Mana</w:t>
      </w:r>
      <w:r>
        <w:rPr>
          <w:rFonts w:asciiTheme="minorHAnsi" w:eastAsiaTheme="minorEastAsia" w:hAnsiTheme="minorHAnsi"/>
        </w:rPr>
        <w:t xml:space="preserve">gement </w:t>
      </w:r>
      <w:r w:rsidRPr="00610781">
        <w:rPr>
          <w:rFonts w:asciiTheme="minorHAnsi" w:eastAsiaTheme="minorEastAsia" w:hAnsiTheme="minorHAnsi"/>
        </w:rPr>
        <w:t>Services Coordinator performs a variety of duties in support of the operations and</w:t>
      </w:r>
      <w:r>
        <w:rPr>
          <w:rFonts w:asciiTheme="minorHAnsi" w:eastAsiaTheme="minorEastAsia" w:hAnsiTheme="minorHAnsi"/>
        </w:rPr>
        <w:t xml:space="preserve"> </w:t>
      </w:r>
      <w:r w:rsidRPr="00610781">
        <w:rPr>
          <w:rFonts w:asciiTheme="minorHAnsi" w:eastAsiaTheme="minorEastAsia" w:hAnsiTheme="minorHAnsi"/>
        </w:rPr>
        <w:t>implementation of the community’s federal, state, and regional grant programs to ensure</w:t>
      </w:r>
      <w:r>
        <w:rPr>
          <w:rFonts w:asciiTheme="minorHAnsi" w:eastAsiaTheme="minorEastAsia" w:hAnsiTheme="minorHAnsi"/>
        </w:rPr>
        <w:t xml:space="preserve"> </w:t>
      </w:r>
      <w:r w:rsidRPr="00610781">
        <w:rPr>
          <w:rFonts w:asciiTheme="minorHAnsi" w:eastAsiaTheme="minorEastAsia" w:hAnsiTheme="minorHAnsi"/>
        </w:rPr>
        <w:t>compliance with the specific guidelines and requirements of the pertinent grant</w:t>
      </w:r>
      <w:r>
        <w:rPr>
          <w:rFonts w:asciiTheme="minorHAnsi" w:eastAsiaTheme="minorEastAsia" w:hAnsiTheme="minorHAnsi"/>
        </w:rPr>
        <w:t xml:space="preserve"> </w:t>
      </w:r>
      <w:r w:rsidRPr="00610781">
        <w:rPr>
          <w:rFonts w:asciiTheme="minorHAnsi" w:eastAsiaTheme="minorEastAsia" w:hAnsiTheme="minorHAnsi"/>
        </w:rPr>
        <w:t>program and to oversee and monitor plans and grant projects to ensure compliance.</w:t>
      </w:r>
    </w:p>
    <w:p w:rsidR="00522A35" w:rsidRDefault="00522A35" w:rsidP="00A35AE2">
      <w:pPr>
        <w:pStyle w:val="NoSpacing"/>
      </w:pPr>
    </w:p>
    <w:p w:rsidR="00522A35" w:rsidRPr="008E795D" w:rsidRDefault="00522A35" w:rsidP="00A35AE2">
      <w:pPr>
        <w:pStyle w:val="NoSpacing"/>
        <w:rPr>
          <w:b/>
        </w:rPr>
      </w:pPr>
      <w:r w:rsidRPr="008E795D">
        <w:rPr>
          <w:b/>
        </w:rPr>
        <w:t>Duties include:</w:t>
      </w:r>
    </w:p>
    <w:p w:rsidR="00522A35" w:rsidRDefault="00522A35" w:rsidP="00A35AE2">
      <w:pPr>
        <w:pStyle w:val="NoSpacing"/>
      </w:pPr>
    </w:p>
    <w:p w:rsidR="00522A35" w:rsidRDefault="00522A35" w:rsidP="00522A35">
      <w:pPr>
        <w:pStyle w:val="ListParagraph"/>
        <w:spacing w:after="0"/>
        <w:ind w:left="0"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/>
        </w:rPr>
        <w:t xml:space="preserve">      •Interprets and applies applicable state, county and local codes, ordinances and regulations.</w:t>
      </w:r>
    </w:p>
    <w:p w:rsidR="00522A35" w:rsidRPr="00610781" w:rsidRDefault="00522A35" w:rsidP="00522A35">
      <w:pPr>
        <w:pStyle w:val="ListParagraph"/>
        <w:spacing w:after="0"/>
        <w:ind w:left="0"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/>
        </w:rPr>
        <w:t xml:space="preserve">      •Initiates actions necessary to </w:t>
      </w:r>
      <w:r w:rsidRPr="00610781">
        <w:rPr>
          <w:rFonts w:asciiTheme="minorHAnsi" w:eastAsiaTheme="minorEastAsia" w:hAnsiTheme="minorHAnsi"/>
        </w:rPr>
        <w:t>implement</w:t>
      </w:r>
      <w:r>
        <w:rPr>
          <w:rFonts w:asciiTheme="minorHAnsi" w:eastAsiaTheme="minorEastAsia" w:hAnsiTheme="minorHAnsi"/>
        </w:rPr>
        <w:t xml:space="preserve"> </w:t>
      </w:r>
      <w:r w:rsidRPr="00610781">
        <w:rPr>
          <w:rFonts w:asciiTheme="minorHAnsi" w:eastAsiaTheme="minorEastAsia" w:hAnsiTheme="minorHAnsi"/>
        </w:rPr>
        <w:t>grant programs.</w:t>
      </w:r>
    </w:p>
    <w:p w:rsidR="00522A35" w:rsidRDefault="00522A35" w:rsidP="00522A35">
      <w:pPr>
        <w:pStyle w:val="ListParagraph"/>
        <w:spacing w:after="0"/>
        <w:ind w:left="0"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/>
        </w:rPr>
        <w:t xml:space="preserve">     •Assists with updates and maintenance of </w:t>
      </w:r>
      <w:r w:rsidRPr="00610781">
        <w:rPr>
          <w:rFonts w:asciiTheme="minorHAnsi" w:eastAsiaTheme="minorEastAsia" w:hAnsiTheme="minorHAnsi"/>
        </w:rPr>
        <w:t>p</w:t>
      </w:r>
      <w:r>
        <w:rPr>
          <w:rFonts w:asciiTheme="minorHAnsi" w:eastAsiaTheme="minorEastAsia" w:hAnsiTheme="minorHAnsi"/>
        </w:rPr>
        <w:t>lans and regulation</w:t>
      </w:r>
      <w:r w:rsidR="00C176EA">
        <w:rPr>
          <w:rFonts w:asciiTheme="minorHAnsi" w:eastAsiaTheme="minorEastAsia" w:hAnsiTheme="minorHAnsi"/>
        </w:rPr>
        <w:t>s</w:t>
      </w:r>
      <w:r>
        <w:rPr>
          <w:rFonts w:asciiTheme="minorHAnsi" w:eastAsiaTheme="minorEastAsia" w:hAnsiTheme="minorHAnsi"/>
        </w:rPr>
        <w:t>.</w:t>
      </w:r>
    </w:p>
    <w:p w:rsidR="00522A35" w:rsidRDefault="00522A35" w:rsidP="00522A35">
      <w:pPr>
        <w:pStyle w:val="ListParagraph"/>
        <w:spacing w:after="0"/>
        <w:ind w:left="0"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/>
        </w:rPr>
        <w:t xml:space="preserve">     •Conducts review </w:t>
      </w:r>
      <w:r w:rsidRPr="00610781">
        <w:rPr>
          <w:rFonts w:asciiTheme="minorHAnsi" w:eastAsiaTheme="minorEastAsia" w:hAnsiTheme="minorHAnsi"/>
        </w:rPr>
        <w:t>and oversight</w:t>
      </w:r>
      <w:r>
        <w:rPr>
          <w:rFonts w:asciiTheme="minorHAnsi" w:eastAsiaTheme="minorEastAsia" w:hAnsiTheme="minorHAnsi"/>
        </w:rPr>
        <w:t xml:space="preserve"> of </w:t>
      </w:r>
      <w:r w:rsidRPr="00610781">
        <w:rPr>
          <w:rFonts w:asciiTheme="minorHAnsi" w:eastAsiaTheme="minorEastAsia" w:hAnsiTheme="minorHAnsi"/>
        </w:rPr>
        <w:t xml:space="preserve">various grant programs and coordinates funding to the </w:t>
      </w:r>
      <w:r>
        <w:rPr>
          <w:rFonts w:asciiTheme="minorHAnsi" w:eastAsiaTheme="minorEastAsia" w:hAnsiTheme="minorHAnsi"/>
        </w:rPr>
        <w:t xml:space="preserve"> </w:t>
      </w:r>
    </w:p>
    <w:p w:rsidR="00522A35" w:rsidRDefault="00522A35" w:rsidP="00522A35">
      <w:pPr>
        <w:pStyle w:val="ListParagraph"/>
        <w:spacing w:after="0"/>
        <w:ind w:left="0"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/>
        </w:rPr>
        <w:t xml:space="preserve">        </w:t>
      </w:r>
      <w:proofErr w:type="gramStart"/>
      <w:r w:rsidRPr="00610781">
        <w:rPr>
          <w:rFonts w:asciiTheme="minorHAnsi" w:eastAsiaTheme="minorEastAsia" w:hAnsiTheme="minorHAnsi"/>
        </w:rPr>
        <w:t>appropriate</w:t>
      </w:r>
      <w:proofErr w:type="gramEnd"/>
      <w:r w:rsidRPr="00610781">
        <w:rPr>
          <w:rFonts w:asciiTheme="minorHAnsi" w:eastAsiaTheme="minorEastAsia" w:hAnsiTheme="minorHAnsi"/>
        </w:rPr>
        <w:t xml:space="preserve"> funding authority.</w:t>
      </w:r>
    </w:p>
    <w:p w:rsidR="00522A35" w:rsidRDefault="00522A35" w:rsidP="00522A35">
      <w:pPr>
        <w:pStyle w:val="ListParagraph"/>
        <w:spacing w:after="0"/>
        <w:ind w:left="0"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/>
        </w:rPr>
        <w:t xml:space="preserve">     •Conducts extensive research in specific or general project areas.</w:t>
      </w:r>
    </w:p>
    <w:p w:rsidR="00522A35" w:rsidRDefault="00522A35" w:rsidP="00522A35">
      <w:pPr>
        <w:pStyle w:val="ListParagraph"/>
        <w:spacing w:after="0"/>
        <w:ind w:left="0"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/>
        </w:rPr>
        <w:t xml:space="preserve">     •Creates and maintains geographic information systems database metadata or</w:t>
      </w:r>
    </w:p>
    <w:p w:rsidR="00522A35" w:rsidRPr="00A31D02" w:rsidRDefault="00522A35" w:rsidP="00522A35">
      <w:pPr>
        <w:pStyle w:val="ListParagraph"/>
        <w:spacing w:after="0"/>
        <w:ind w:left="0"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/>
        </w:rPr>
        <w:t xml:space="preserve">        Data dictionary to support the Community</w:t>
      </w:r>
      <w:r w:rsidRPr="00610781">
        <w:rPr>
          <w:rFonts w:asciiTheme="minorHAnsi" w:eastAsiaTheme="minorEastAsia" w:hAnsiTheme="minorHAnsi"/>
        </w:rPr>
        <w:t>’s grant efforts</w:t>
      </w:r>
      <w:r>
        <w:rPr>
          <w:rFonts w:asciiTheme="minorHAnsi" w:eastAsiaTheme="minorEastAsia" w:hAnsiTheme="minorHAnsi"/>
        </w:rPr>
        <w:t>.</w:t>
      </w:r>
    </w:p>
    <w:p w:rsidR="00522A35" w:rsidRPr="00610781" w:rsidRDefault="00522A35" w:rsidP="00522A35">
      <w:pPr>
        <w:pStyle w:val="ListParagraph"/>
        <w:spacing w:after="0"/>
        <w:ind w:left="0"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/>
        </w:rPr>
        <w:t xml:space="preserve">     •Writes and presents formal and technical reports, working projects, and correspondence</w:t>
      </w:r>
      <w:r w:rsidRPr="00610781">
        <w:rPr>
          <w:rFonts w:asciiTheme="minorHAnsi" w:eastAsiaTheme="minorEastAsia" w:hAnsiTheme="minorHAnsi"/>
        </w:rPr>
        <w:t xml:space="preserve">, </w:t>
      </w:r>
    </w:p>
    <w:p w:rsidR="00522A35" w:rsidRPr="00610781" w:rsidRDefault="00522A35" w:rsidP="00522A35">
      <w:pPr>
        <w:pStyle w:val="ListParagraph"/>
        <w:spacing w:after="0"/>
        <w:ind w:left="0"/>
        <w:rPr>
          <w:rFonts w:asciiTheme="minorHAnsi" w:eastAsiaTheme="minorEastAsia" w:hAnsiTheme="minorHAnsi"/>
        </w:rPr>
      </w:pPr>
      <w:r w:rsidRPr="00610781">
        <w:rPr>
          <w:rFonts w:asciiTheme="minorHAnsi" w:eastAsiaTheme="minorEastAsia" w:hAnsiTheme="minorHAnsi"/>
        </w:rPr>
        <w:t xml:space="preserve">       </w:t>
      </w:r>
      <w:proofErr w:type="gramStart"/>
      <w:r w:rsidRPr="00610781">
        <w:rPr>
          <w:rFonts w:asciiTheme="minorHAnsi" w:eastAsiaTheme="minorEastAsia" w:hAnsiTheme="minorHAnsi"/>
        </w:rPr>
        <w:t>and</w:t>
      </w:r>
      <w:proofErr w:type="gramEnd"/>
      <w:r w:rsidRPr="00610781">
        <w:rPr>
          <w:rFonts w:asciiTheme="minorHAnsi" w:eastAsiaTheme="minorEastAsia" w:hAnsiTheme="minorHAnsi"/>
        </w:rPr>
        <w:t xml:space="preserve"> grant applications.</w:t>
      </w:r>
    </w:p>
    <w:p w:rsidR="00522A35" w:rsidRDefault="00522A35" w:rsidP="00522A35">
      <w:pPr>
        <w:pStyle w:val="ListParagraph"/>
        <w:spacing w:after="0"/>
        <w:ind w:left="0"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/>
        </w:rPr>
        <w:t xml:space="preserve">     •Identifies community problems, issues, and opportunities in particular neighborhoods that </w:t>
      </w:r>
    </w:p>
    <w:p w:rsidR="00522A35" w:rsidRDefault="00522A35" w:rsidP="00522A35">
      <w:pPr>
        <w:pStyle w:val="ListParagraph"/>
        <w:spacing w:after="0"/>
        <w:ind w:left="0"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/>
        </w:rPr>
        <w:t xml:space="preserve">       </w:t>
      </w:r>
      <w:proofErr w:type="gramStart"/>
      <w:r>
        <w:rPr>
          <w:rFonts w:asciiTheme="minorHAnsi" w:eastAsiaTheme="minorEastAsia" w:hAnsiTheme="minorHAnsi"/>
        </w:rPr>
        <w:t>could</w:t>
      </w:r>
      <w:proofErr w:type="gramEnd"/>
      <w:r>
        <w:rPr>
          <w:rFonts w:asciiTheme="minorHAnsi" w:eastAsiaTheme="minorEastAsia" w:hAnsiTheme="minorHAnsi"/>
        </w:rPr>
        <w:t xml:space="preserve"> be migrated through better community planning.</w:t>
      </w:r>
    </w:p>
    <w:p w:rsidR="00522A35" w:rsidRDefault="00522A35" w:rsidP="00522A35">
      <w:pPr>
        <w:pStyle w:val="ListParagraph"/>
        <w:spacing w:after="0"/>
        <w:ind w:left="0"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/>
        </w:rPr>
        <w:t xml:space="preserve">     •Develops long range plans for addressing developmental issues.</w:t>
      </w:r>
    </w:p>
    <w:p w:rsidR="00522A35" w:rsidRDefault="00522A35" w:rsidP="00522A35">
      <w:pPr>
        <w:pStyle w:val="ListParagraph"/>
        <w:spacing w:after="0"/>
        <w:ind w:left="0"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/>
        </w:rPr>
        <w:t xml:space="preserve">     •Develops strategies to promote economic and community development or efficient land </w:t>
      </w:r>
    </w:p>
    <w:p w:rsidR="00522A35" w:rsidRDefault="00522A35" w:rsidP="00522A35">
      <w:pPr>
        <w:pStyle w:val="ListParagraph"/>
        <w:spacing w:after="0"/>
        <w:ind w:left="0"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/>
        </w:rPr>
        <w:lastRenderedPageBreak/>
        <w:t xml:space="preserve">       </w:t>
      </w:r>
      <w:proofErr w:type="gramStart"/>
      <w:r>
        <w:rPr>
          <w:rFonts w:asciiTheme="minorHAnsi" w:eastAsiaTheme="minorEastAsia" w:hAnsiTheme="minorHAnsi"/>
        </w:rPr>
        <w:t>use</w:t>
      </w:r>
      <w:proofErr w:type="gramEnd"/>
      <w:r>
        <w:rPr>
          <w:rFonts w:asciiTheme="minorHAnsi" w:eastAsiaTheme="minorEastAsia" w:hAnsiTheme="minorHAnsi"/>
        </w:rPr>
        <w:t xml:space="preserve"> consistent with community goals. </w:t>
      </w:r>
    </w:p>
    <w:p w:rsidR="00522A35" w:rsidRDefault="00522A35" w:rsidP="00522A35">
      <w:pPr>
        <w:pStyle w:val="ListParagraph"/>
        <w:spacing w:after="0"/>
        <w:ind w:left="0"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/>
        </w:rPr>
        <w:t xml:space="preserve">     •Evaluates adequacy of community facilities in meeting current and project</w:t>
      </w:r>
      <w:r w:rsidR="00C176EA">
        <w:rPr>
          <w:rFonts w:asciiTheme="minorHAnsi" w:eastAsiaTheme="minorEastAsia" w:hAnsiTheme="minorHAnsi"/>
        </w:rPr>
        <w:t>ed</w:t>
      </w:r>
      <w:r>
        <w:rPr>
          <w:rFonts w:asciiTheme="minorHAnsi" w:eastAsiaTheme="minorEastAsia" w:hAnsiTheme="minorHAnsi"/>
        </w:rPr>
        <w:t xml:space="preserve"> needs</w:t>
      </w:r>
      <w:r w:rsidR="00C176EA">
        <w:rPr>
          <w:rFonts w:asciiTheme="minorHAnsi" w:eastAsiaTheme="minorEastAsia" w:hAnsiTheme="minorHAnsi"/>
        </w:rPr>
        <w:t>.</w:t>
      </w:r>
    </w:p>
    <w:p w:rsidR="00522A35" w:rsidRDefault="00522A35" w:rsidP="00522A35">
      <w:pPr>
        <w:pStyle w:val="ListParagraph"/>
        <w:spacing w:after="0"/>
        <w:ind w:left="0"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/>
        </w:rPr>
        <w:t xml:space="preserve">     •Recommends priorities, schedules, and funding sources </w:t>
      </w:r>
      <w:r w:rsidR="00C176EA">
        <w:rPr>
          <w:rFonts w:asciiTheme="minorHAnsi" w:eastAsiaTheme="minorEastAsia" w:hAnsiTheme="minorHAnsi"/>
        </w:rPr>
        <w:t>to implement public improvement</w:t>
      </w:r>
    </w:p>
    <w:p w:rsidR="00522A35" w:rsidRDefault="00522A35" w:rsidP="00522A35">
      <w:pPr>
        <w:pStyle w:val="ListParagraph"/>
        <w:spacing w:after="0"/>
        <w:ind w:left="0"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/>
        </w:rPr>
        <w:t xml:space="preserve">       </w:t>
      </w:r>
      <w:proofErr w:type="gramStart"/>
      <w:r>
        <w:rPr>
          <w:rFonts w:asciiTheme="minorHAnsi" w:eastAsiaTheme="minorEastAsia" w:hAnsiTheme="minorHAnsi"/>
        </w:rPr>
        <w:t>plan</w:t>
      </w:r>
      <w:r w:rsidR="00C176EA">
        <w:rPr>
          <w:rFonts w:asciiTheme="minorHAnsi" w:eastAsiaTheme="minorEastAsia" w:hAnsiTheme="minorHAnsi"/>
        </w:rPr>
        <w:t>s</w:t>
      </w:r>
      <w:proofErr w:type="gramEnd"/>
      <w:r>
        <w:rPr>
          <w:rFonts w:asciiTheme="minorHAnsi" w:eastAsiaTheme="minorEastAsia" w:hAnsiTheme="minorHAnsi"/>
        </w:rPr>
        <w:t>.</w:t>
      </w:r>
    </w:p>
    <w:p w:rsidR="00522A35" w:rsidRDefault="00522A35" w:rsidP="00522A35">
      <w:pPr>
        <w:pStyle w:val="ListParagraph"/>
        <w:spacing w:after="0"/>
        <w:ind w:left="0"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/>
        </w:rPr>
        <w:t xml:space="preserve">     •Writes, or assists in writing, a variety of ordinances and regulations relating to development </w:t>
      </w:r>
    </w:p>
    <w:p w:rsidR="00522A35" w:rsidRDefault="00522A35" w:rsidP="00522A35">
      <w:pPr>
        <w:pStyle w:val="ListParagraph"/>
        <w:spacing w:after="0"/>
        <w:ind w:left="0"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/>
        </w:rPr>
        <w:t xml:space="preserve">        </w:t>
      </w:r>
      <w:proofErr w:type="gramStart"/>
      <w:r>
        <w:rPr>
          <w:rFonts w:asciiTheme="minorHAnsi" w:eastAsiaTheme="minorEastAsia" w:hAnsiTheme="minorHAnsi"/>
        </w:rPr>
        <w:t>controls</w:t>
      </w:r>
      <w:proofErr w:type="gramEnd"/>
      <w:r>
        <w:rPr>
          <w:rFonts w:asciiTheme="minorHAnsi" w:eastAsiaTheme="minorEastAsia" w:hAnsiTheme="minorHAnsi"/>
        </w:rPr>
        <w:t>.</w:t>
      </w:r>
    </w:p>
    <w:p w:rsidR="00522A35" w:rsidRDefault="00522A35" w:rsidP="00522A35">
      <w:pPr>
        <w:pStyle w:val="ListParagraph"/>
        <w:spacing w:after="0"/>
        <w:ind w:left="0"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/>
        </w:rPr>
        <w:t xml:space="preserve">     •Attends substantial number of evening and weekend meetings.</w:t>
      </w:r>
    </w:p>
    <w:p w:rsidR="00522A35" w:rsidRDefault="00522A35" w:rsidP="00522A35">
      <w:pPr>
        <w:pStyle w:val="ListParagraph"/>
        <w:spacing w:after="0"/>
        <w:ind w:left="0"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/>
        </w:rPr>
        <w:t xml:space="preserve">     •Performs related duties as required.</w:t>
      </w:r>
    </w:p>
    <w:p w:rsidR="008E795D" w:rsidRDefault="00522A35" w:rsidP="008E795D">
      <w:pPr>
        <w:pStyle w:val="ListParagraph"/>
        <w:spacing w:after="0"/>
        <w:ind w:left="0"/>
        <w:rPr>
          <w:rFonts w:asciiTheme="minorHAnsi" w:eastAsiaTheme="minorEastAsia" w:hAnsiTheme="minorHAnsi"/>
          <w:b/>
        </w:rPr>
      </w:pPr>
      <w:r>
        <w:rPr>
          <w:rFonts w:asciiTheme="minorHAnsi" w:eastAsiaTheme="minorEastAsia" w:hAnsiTheme="minorHAnsi"/>
        </w:rPr>
        <w:t xml:space="preserve"> </w:t>
      </w:r>
      <w:r w:rsidR="008E795D">
        <w:rPr>
          <w:rFonts w:asciiTheme="minorHAnsi" w:eastAsiaTheme="minorEastAsia" w:hAnsiTheme="minorHAnsi"/>
          <w:b/>
        </w:rPr>
        <w:t xml:space="preserve">      </w:t>
      </w:r>
      <w:r w:rsidR="008E795D" w:rsidRPr="00603FCE">
        <w:rPr>
          <w:rFonts w:asciiTheme="minorHAnsi" w:eastAsiaTheme="minorEastAsia" w:hAnsiTheme="minorHAnsi"/>
          <w:b/>
        </w:rPr>
        <w:t>The Position Requires:</w:t>
      </w:r>
    </w:p>
    <w:p w:rsidR="008E795D" w:rsidRDefault="008E795D" w:rsidP="008E795D">
      <w:pPr>
        <w:pStyle w:val="ListParagraph"/>
        <w:spacing w:after="0"/>
        <w:ind w:left="0"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/>
          <w:b/>
        </w:rPr>
        <w:t xml:space="preserve">      </w:t>
      </w:r>
      <w:r>
        <w:rPr>
          <w:rFonts w:asciiTheme="minorHAnsi" w:eastAsiaTheme="minorEastAsia" w:hAnsiTheme="minorHAnsi"/>
        </w:rPr>
        <w:t xml:space="preserve">1.  A </w:t>
      </w:r>
      <w:proofErr w:type="spellStart"/>
      <w:r>
        <w:rPr>
          <w:rFonts w:asciiTheme="minorHAnsi" w:eastAsiaTheme="minorEastAsia" w:hAnsiTheme="minorHAnsi"/>
        </w:rPr>
        <w:t>Bachelors</w:t>
      </w:r>
      <w:proofErr w:type="spellEnd"/>
      <w:r>
        <w:rPr>
          <w:rFonts w:asciiTheme="minorHAnsi" w:eastAsiaTheme="minorEastAsia" w:hAnsiTheme="minorHAnsi"/>
        </w:rPr>
        <w:t xml:space="preserve"> Degree in Planning, Public Administration, Community Development, or</w:t>
      </w:r>
    </w:p>
    <w:p w:rsidR="008E795D" w:rsidRPr="00E5623B" w:rsidRDefault="008E795D" w:rsidP="008E795D">
      <w:pPr>
        <w:pStyle w:val="ListParagraph"/>
        <w:spacing w:after="0"/>
        <w:ind w:left="0"/>
        <w:rPr>
          <w:rFonts w:asciiTheme="minorHAnsi" w:eastAsiaTheme="minorEastAsia" w:hAnsiTheme="minorHAnsi"/>
          <w:b/>
          <w:u w:val="single"/>
        </w:rPr>
      </w:pPr>
      <w:r>
        <w:rPr>
          <w:rFonts w:asciiTheme="minorHAnsi" w:eastAsiaTheme="minorEastAsia" w:hAnsiTheme="minorHAnsi"/>
        </w:rPr>
        <w:t xml:space="preserve">           </w:t>
      </w:r>
      <w:proofErr w:type="gramStart"/>
      <w:r>
        <w:rPr>
          <w:rFonts w:asciiTheme="minorHAnsi" w:eastAsiaTheme="minorEastAsia" w:hAnsiTheme="minorHAnsi"/>
        </w:rPr>
        <w:t>related</w:t>
      </w:r>
      <w:proofErr w:type="gramEnd"/>
      <w:r>
        <w:rPr>
          <w:rFonts w:asciiTheme="minorHAnsi" w:eastAsiaTheme="minorEastAsia" w:hAnsiTheme="minorHAnsi"/>
        </w:rPr>
        <w:t xml:space="preserve"> field, with </w:t>
      </w:r>
      <w:r w:rsidRPr="00E5623B">
        <w:rPr>
          <w:rFonts w:asciiTheme="minorHAnsi" w:eastAsiaTheme="minorEastAsia" w:hAnsiTheme="minorHAnsi"/>
        </w:rPr>
        <w:t>no experience</w:t>
      </w:r>
      <w:r w:rsidRPr="006246F8">
        <w:rPr>
          <w:rFonts w:asciiTheme="minorHAnsi" w:eastAsiaTheme="minorEastAsia" w:hAnsiTheme="minorHAnsi"/>
        </w:rPr>
        <w:t>.</w:t>
      </w:r>
      <w:r w:rsidRPr="006246F8">
        <w:rPr>
          <w:rFonts w:asciiTheme="minorHAnsi" w:eastAsiaTheme="minorEastAsia" w:hAnsiTheme="minorHAnsi"/>
          <w:strike/>
        </w:rPr>
        <w:t xml:space="preserve">  </w:t>
      </w:r>
    </w:p>
    <w:p w:rsidR="008E795D" w:rsidRDefault="008E795D" w:rsidP="008E795D">
      <w:pPr>
        <w:pStyle w:val="ListParagraph"/>
        <w:spacing w:after="0"/>
        <w:ind w:left="0"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/>
        </w:rPr>
        <w:t xml:space="preserve">      2.  A High School Degree with at least </w:t>
      </w:r>
      <w:r w:rsidRPr="00E5623B">
        <w:rPr>
          <w:rFonts w:asciiTheme="minorHAnsi" w:eastAsiaTheme="minorEastAsia" w:hAnsiTheme="minorHAnsi"/>
        </w:rPr>
        <w:t>three (3)</w:t>
      </w:r>
      <w:r>
        <w:rPr>
          <w:rFonts w:asciiTheme="minorHAnsi" w:eastAsiaTheme="minorEastAsia" w:hAnsiTheme="minorHAnsi"/>
        </w:rPr>
        <w:t xml:space="preserve"> years of experience in Planning or </w:t>
      </w:r>
    </w:p>
    <w:p w:rsidR="008E795D" w:rsidRDefault="008E795D" w:rsidP="008E795D">
      <w:pPr>
        <w:pStyle w:val="ListParagraph"/>
        <w:spacing w:after="0"/>
        <w:ind w:left="0"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/>
        </w:rPr>
        <w:t xml:space="preserve">           Community Development.</w:t>
      </w:r>
    </w:p>
    <w:p w:rsidR="006255D1" w:rsidRDefault="006255D1" w:rsidP="00A35AE2">
      <w:pPr>
        <w:pStyle w:val="NoSpacing"/>
      </w:pPr>
    </w:p>
    <w:p w:rsidR="00A35AE2" w:rsidRDefault="00A35AE2" w:rsidP="00A35AE2">
      <w:pPr>
        <w:pStyle w:val="NoSpacing"/>
      </w:pPr>
      <w:r>
        <w:t>Starting salary range is $30,000 to $40,000 with competitive fringe benefits.</w:t>
      </w:r>
    </w:p>
    <w:p w:rsidR="008E795D" w:rsidRDefault="008E795D" w:rsidP="00A35AE2">
      <w:pPr>
        <w:pStyle w:val="NoSpacing"/>
      </w:pPr>
    </w:p>
    <w:p w:rsidR="00E841CF" w:rsidRDefault="00A35AE2" w:rsidP="00E841CF">
      <w:pPr>
        <w:pStyle w:val="NoSpacing"/>
      </w:pPr>
      <w:r>
        <w:t>Interested applicants should ap</w:t>
      </w:r>
      <w:r w:rsidR="00C176EA">
        <w:t>ply by submitting a Letter of Interest</w:t>
      </w:r>
      <w:r>
        <w:t>, resume and three (3) letters of refere</w:t>
      </w:r>
      <w:r w:rsidR="00373F3F">
        <w:t xml:space="preserve">nce on or before </w:t>
      </w:r>
      <w:r w:rsidR="000B6E4B">
        <w:t>July 1</w:t>
      </w:r>
      <w:r w:rsidR="00C176EA">
        <w:t>6</w:t>
      </w:r>
      <w:bookmarkStart w:id="0" w:name="_GoBack"/>
      <w:bookmarkEnd w:id="0"/>
      <w:r w:rsidR="007A218B">
        <w:t>, 2021</w:t>
      </w:r>
      <w:r>
        <w:t xml:space="preserve"> addressed to Community and Development Services, P.O. Box </w:t>
      </w:r>
      <w:r w:rsidR="00F57C07">
        <w:t>1125, Hopkinsville,  KY  42241, and designate the</w:t>
      </w:r>
      <w:r>
        <w:t xml:space="preserve"> posit</w:t>
      </w:r>
      <w:r w:rsidR="00F57C07">
        <w:t>ion</w:t>
      </w:r>
      <w:r>
        <w:t xml:space="preserve"> which is being sought or email: </w:t>
      </w:r>
      <w:hyperlink r:id="rId5" w:history="1">
        <w:r w:rsidRPr="006D23BE">
          <w:rPr>
            <w:rStyle w:val="Hyperlink"/>
          </w:rPr>
          <w:t>cgreen@comdev-services.com</w:t>
        </w:r>
      </w:hyperlink>
      <w:r>
        <w:t xml:space="preserve">   M/F EEO</w:t>
      </w:r>
    </w:p>
    <w:p w:rsidR="00A35AE2" w:rsidRDefault="00A35AE2" w:rsidP="00E841CF">
      <w:pPr>
        <w:pStyle w:val="NoSpacing"/>
      </w:pPr>
    </w:p>
    <w:p w:rsidR="00A35AE2" w:rsidRDefault="00A35AE2" w:rsidP="00E841CF">
      <w:pPr>
        <w:pStyle w:val="NoSpacing"/>
      </w:pPr>
    </w:p>
    <w:sectPr w:rsidR="00A35AE2" w:rsidSect="00F27E5E">
      <w:pgSz w:w="12240" w:h="15840"/>
      <w:pgMar w:top="1440" w:right="1440" w:bottom="1440" w:left="1440" w:header="720" w:footer="720" w:gutter="0"/>
      <w:paperSrc w:first="259" w:other="259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F3F9B"/>
    <w:multiLevelType w:val="hybridMultilevel"/>
    <w:tmpl w:val="E52C8218"/>
    <w:lvl w:ilvl="0" w:tplc="38CA2F06">
      <w:start w:val="1"/>
      <w:numFmt w:val="upperLetter"/>
      <w:lvlText w:val="%1."/>
      <w:lvlJc w:val="left"/>
      <w:pPr>
        <w:ind w:left="720" w:hanging="360"/>
      </w:pPr>
      <w:rPr>
        <w:rFonts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456C7"/>
    <w:multiLevelType w:val="hybridMultilevel"/>
    <w:tmpl w:val="47B0C0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907"/>
    <w:rsid w:val="000B6E4B"/>
    <w:rsid w:val="00332998"/>
    <w:rsid w:val="00373F3F"/>
    <w:rsid w:val="003F2B43"/>
    <w:rsid w:val="00522A35"/>
    <w:rsid w:val="005309C9"/>
    <w:rsid w:val="006255D1"/>
    <w:rsid w:val="0072427B"/>
    <w:rsid w:val="007A218B"/>
    <w:rsid w:val="008E795D"/>
    <w:rsid w:val="00A35AE2"/>
    <w:rsid w:val="00A749E2"/>
    <w:rsid w:val="00C176EA"/>
    <w:rsid w:val="00E635B3"/>
    <w:rsid w:val="00E841CF"/>
    <w:rsid w:val="00F27E5E"/>
    <w:rsid w:val="00F57C07"/>
    <w:rsid w:val="00FB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3DF90"/>
  <w15:chartTrackingRefBased/>
  <w15:docId w15:val="{47B8B027-9FB4-4B88-97CE-46FBF5EE8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390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35AE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4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27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22A35"/>
    <w:pPr>
      <w:ind w:left="720"/>
      <w:contextualSpacing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green@comdev-service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954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Clarise Green</dc:creator>
  <cp:keywords/>
  <dc:description/>
  <cp:lastModifiedBy>Clarise Green</cp:lastModifiedBy>
  <cp:revision>3</cp:revision>
  <cp:lastPrinted>2021-06-15T17:57:00Z</cp:lastPrinted>
  <dcterms:created xsi:type="dcterms:W3CDTF">2021-06-15T19:56:00Z</dcterms:created>
  <dcterms:modified xsi:type="dcterms:W3CDTF">2021-06-15T21:31:00Z</dcterms:modified>
</cp:coreProperties>
</file>